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E4" w:rsidRPr="00EB5CC1" w:rsidRDefault="00ED2362" w:rsidP="00E23C7D">
      <w:pPr>
        <w:jc w:val="center"/>
        <w:rPr>
          <w:b/>
          <w:lang w:val="en-US"/>
        </w:rPr>
      </w:pPr>
      <w:r>
        <w:rPr>
          <w:b/>
          <w:lang w:val="en-US"/>
        </w:rPr>
        <w:t>Institute</w:t>
      </w:r>
      <w:r w:rsidR="00D12D31">
        <w:rPr>
          <w:b/>
          <w:lang w:val="en-US"/>
        </w:rPr>
        <w:t xml:space="preserve"> of </w:t>
      </w:r>
      <w:r w:rsidR="00AE4DE4" w:rsidRPr="00EB5CC1">
        <w:rPr>
          <w:b/>
          <w:lang w:val="en-US"/>
        </w:rPr>
        <w:t>Building Engineering</w:t>
      </w:r>
    </w:p>
    <w:p w:rsidR="00EB0967" w:rsidRPr="00EB5CC1" w:rsidRDefault="00AE4DE4" w:rsidP="00E23C7D">
      <w:pPr>
        <w:jc w:val="center"/>
        <w:rPr>
          <w:b/>
          <w:lang w:val="en-US"/>
        </w:rPr>
      </w:pPr>
      <w:r w:rsidRPr="00EB5CC1">
        <w:rPr>
          <w:b/>
          <w:lang w:val="en-US"/>
        </w:rPr>
        <w:t xml:space="preserve">Faculty of Civil </w:t>
      </w:r>
      <w:r w:rsidR="00A40313" w:rsidRPr="00EB5CC1">
        <w:rPr>
          <w:b/>
          <w:lang w:val="en-US"/>
        </w:rPr>
        <w:t>Engineering</w:t>
      </w:r>
      <w:r w:rsidRPr="00EB5CC1">
        <w:rPr>
          <w:b/>
          <w:lang w:val="en-US"/>
        </w:rPr>
        <w:t>, Warsaw University of Technology</w:t>
      </w:r>
    </w:p>
    <w:p w:rsidR="00EB0967" w:rsidRPr="008070C7" w:rsidRDefault="00AE4DE4" w:rsidP="008070C7">
      <w:pPr>
        <w:pStyle w:val="Nagwek1"/>
        <w:tabs>
          <w:tab w:val="left" w:pos="2268"/>
        </w:tabs>
        <w:rPr>
          <w:b/>
          <w:u w:val="none"/>
          <w:lang w:val="en-US"/>
        </w:rPr>
      </w:pPr>
      <w:r w:rsidRPr="008070C7">
        <w:rPr>
          <w:u w:val="none"/>
          <w:lang w:val="en-US"/>
        </w:rPr>
        <w:t>Course</w:t>
      </w:r>
      <w:r w:rsidR="00EB0967" w:rsidRPr="008070C7">
        <w:rPr>
          <w:u w:val="none"/>
          <w:lang w:val="en-US"/>
        </w:rPr>
        <w:t xml:space="preserve">: </w:t>
      </w:r>
      <w:r w:rsidRPr="008070C7">
        <w:rPr>
          <w:b/>
          <w:u w:val="none"/>
          <w:lang w:val="en-US"/>
        </w:rPr>
        <w:t>Building Materials Engineering</w:t>
      </w:r>
      <w:r w:rsidR="008045DD" w:rsidRPr="008070C7">
        <w:rPr>
          <w:b/>
          <w:u w:val="none"/>
          <w:lang w:val="en-US"/>
        </w:rPr>
        <w:t xml:space="preserve"> </w:t>
      </w:r>
      <w:r w:rsidR="00805013">
        <w:rPr>
          <w:b/>
          <w:u w:val="none"/>
          <w:lang w:val="en-US"/>
        </w:rPr>
        <w:t>(</w:t>
      </w:r>
      <w:r w:rsidR="00717057">
        <w:rPr>
          <w:b/>
          <w:u w:val="none"/>
          <w:lang w:val="en-US"/>
        </w:rPr>
        <w:t>in the framework of the ASK</w:t>
      </w:r>
      <w:r w:rsidR="00805013">
        <w:rPr>
          <w:b/>
          <w:u w:val="none"/>
          <w:lang w:val="en-US"/>
        </w:rPr>
        <w:t>)</w:t>
      </w:r>
      <w:r w:rsidR="00472D34">
        <w:rPr>
          <w:b/>
          <w:u w:val="none"/>
          <w:lang w:val="en-US"/>
        </w:rPr>
        <w:t xml:space="preserve"> - 201</w:t>
      </w:r>
      <w:r w:rsidR="009E50A3">
        <w:rPr>
          <w:b/>
          <w:u w:val="none"/>
          <w:lang w:val="en-US"/>
        </w:rPr>
        <w:t>4</w:t>
      </w:r>
    </w:p>
    <w:tbl>
      <w:tblPr>
        <w:tblW w:w="4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1630"/>
      </w:tblGrid>
      <w:tr w:rsidR="00AE4DE4" w:rsidRPr="00EB5CC1">
        <w:tc>
          <w:tcPr>
            <w:tcW w:w="1630" w:type="dxa"/>
          </w:tcPr>
          <w:p w:rsidR="00AE4DE4" w:rsidRPr="00EB5CC1" w:rsidRDefault="00AE4DE4" w:rsidP="00E23C7D">
            <w:pPr>
              <w:jc w:val="center"/>
              <w:rPr>
                <w:sz w:val="20"/>
                <w:szCs w:val="20"/>
                <w:lang w:val="en-US"/>
              </w:rPr>
            </w:pPr>
            <w:r w:rsidRPr="00EB5CC1">
              <w:rPr>
                <w:sz w:val="20"/>
                <w:szCs w:val="20"/>
                <w:lang w:val="en-US"/>
              </w:rPr>
              <w:t>Total</w:t>
            </w:r>
            <w:r w:rsidR="00D12D31">
              <w:rPr>
                <w:sz w:val="20"/>
                <w:szCs w:val="20"/>
                <w:lang w:val="en-US"/>
              </w:rPr>
              <w:t>: 3</w:t>
            </w:r>
            <w:r w:rsidR="00E23C7D" w:rsidRPr="00EB5CC1">
              <w:rPr>
                <w:sz w:val="20"/>
                <w:szCs w:val="20"/>
                <w:lang w:val="en-US"/>
              </w:rPr>
              <w:t>0 h</w:t>
            </w:r>
          </w:p>
        </w:tc>
        <w:tc>
          <w:tcPr>
            <w:tcW w:w="1630" w:type="dxa"/>
          </w:tcPr>
          <w:p w:rsidR="00AE4DE4" w:rsidRPr="00EB5CC1" w:rsidRDefault="00AE4DE4" w:rsidP="00D12D31">
            <w:pPr>
              <w:jc w:val="center"/>
              <w:rPr>
                <w:sz w:val="20"/>
                <w:szCs w:val="20"/>
                <w:lang w:val="en-US"/>
              </w:rPr>
            </w:pPr>
            <w:r w:rsidRPr="00EB5CC1">
              <w:rPr>
                <w:sz w:val="20"/>
                <w:szCs w:val="20"/>
                <w:lang w:val="en-US"/>
              </w:rPr>
              <w:t>Lectures</w:t>
            </w:r>
            <w:r w:rsidR="00E23C7D" w:rsidRPr="00EB5CC1">
              <w:rPr>
                <w:sz w:val="20"/>
                <w:szCs w:val="20"/>
                <w:lang w:val="en-US"/>
              </w:rPr>
              <w:t xml:space="preserve">: </w:t>
            </w:r>
            <w:r w:rsidR="00D12D31">
              <w:rPr>
                <w:sz w:val="20"/>
                <w:szCs w:val="20"/>
                <w:lang w:val="en-US"/>
              </w:rPr>
              <w:t>15</w:t>
            </w:r>
            <w:r w:rsidR="00E23C7D" w:rsidRPr="00EB5CC1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630" w:type="dxa"/>
          </w:tcPr>
          <w:p w:rsidR="00AE4DE4" w:rsidRPr="00EB5CC1" w:rsidRDefault="00200467" w:rsidP="00D12D31">
            <w:pPr>
              <w:jc w:val="center"/>
              <w:rPr>
                <w:sz w:val="20"/>
                <w:szCs w:val="20"/>
                <w:lang w:val="en-US"/>
              </w:rPr>
            </w:pPr>
            <w:r w:rsidRPr="00EB5CC1">
              <w:rPr>
                <w:sz w:val="20"/>
                <w:szCs w:val="20"/>
                <w:lang w:val="en-US"/>
              </w:rPr>
              <w:t>Lab</w:t>
            </w:r>
            <w:r w:rsidR="00E23C7D" w:rsidRPr="00EB5CC1">
              <w:rPr>
                <w:sz w:val="20"/>
                <w:szCs w:val="20"/>
                <w:lang w:val="en-US"/>
              </w:rPr>
              <w:t>: 1</w:t>
            </w:r>
            <w:r w:rsidR="00D12D31">
              <w:rPr>
                <w:sz w:val="20"/>
                <w:szCs w:val="20"/>
                <w:lang w:val="en-US"/>
              </w:rPr>
              <w:t>5</w:t>
            </w:r>
            <w:r w:rsidR="00E23C7D" w:rsidRPr="00EB5CC1">
              <w:rPr>
                <w:sz w:val="20"/>
                <w:szCs w:val="20"/>
                <w:lang w:val="en-US"/>
              </w:rPr>
              <w:t>h</w:t>
            </w:r>
          </w:p>
        </w:tc>
      </w:tr>
    </w:tbl>
    <w:p w:rsidR="00EB0967" w:rsidRPr="00EB5CC1" w:rsidRDefault="00EB0967" w:rsidP="00E23C7D">
      <w:pPr>
        <w:jc w:val="center"/>
        <w:rPr>
          <w:sz w:val="20"/>
          <w:szCs w:val="20"/>
          <w:lang w:val="en-US"/>
        </w:rPr>
      </w:pPr>
    </w:p>
    <w:p w:rsidR="00EB0967" w:rsidRPr="00EB5CC1" w:rsidRDefault="00D153BA" w:rsidP="00E23C7D">
      <w:pPr>
        <w:rPr>
          <w:b/>
          <w:lang w:val="en-US"/>
        </w:rPr>
      </w:pPr>
      <w:r w:rsidRPr="00EB5CC1">
        <w:rPr>
          <w:b/>
          <w:lang w:val="en-US"/>
        </w:rPr>
        <w:t>Lectu</w:t>
      </w:r>
      <w:r>
        <w:rPr>
          <w:b/>
          <w:lang w:val="en-US"/>
        </w:rPr>
        <w:t>r</w:t>
      </w:r>
      <w:r w:rsidRPr="00EB5CC1">
        <w:rPr>
          <w:b/>
          <w:lang w:val="en-US"/>
        </w:rPr>
        <w:t>ers</w:t>
      </w:r>
      <w:r w:rsidR="00EB0967" w:rsidRPr="00EB5CC1">
        <w:rPr>
          <w:b/>
          <w:lang w:val="en-US"/>
        </w:rPr>
        <w:t xml:space="preserve">: </w:t>
      </w:r>
    </w:p>
    <w:tbl>
      <w:tblPr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E23C7D" w:rsidRPr="008F07C4" w:rsidTr="00E01B31">
        <w:tc>
          <w:tcPr>
            <w:tcW w:w="5070" w:type="dxa"/>
          </w:tcPr>
          <w:p w:rsidR="00715522" w:rsidRDefault="00715522" w:rsidP="00717057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717057">
              <w:rPr>
                <w:sz w:val="20"/>
                <w:szCs w:val="20"/>
                <w:lang w:val="en-US"/>
              </w:rPr>
              <w:t xml:space="preserve">r hab. </w:t>
            </w:r>
            <w:proofErr w:type="spellStart"/>
            <w:r>
              <w:rPr>
                <w:sz w:val="20"/>
                <w:szCs w:val="20"/>
                <w:lang w:val="en-US"/>
              </w:rPr>
              <w:t>inż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Pr="00717057">
              <w:rPr>
                <w:sz w:val="20"/>
                <w:szCs w:val="20"/>
                <w:lang w:val="en-US"/>
              </w:rPr>
              <w:t>Andrzej Garbacz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17057">
              <w:rPr>
                <w:sz w:val="20"/>
                <w:szCs w:val="20"/>
                <w:lang w:val="en-US"/>
              </w:rPr>
              <w:t>– Head of course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D12D31" w:rsidRDefault="00645451" w:rsidP="00717057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r w:rsidR="00D12D31" w:rsidRPr="00717057">
              <w:rPr>
                <w:sz w:val="20"/>
                <w:szCs w:val="20"/>
                <w:lang w:val="en-US"/>
              </w:rPr>
              <w:t>r</w:t>
            </w:r>
            <w:proofErr w:type="spellEnd"/>
            <w:r w:rsidR="00D12D31" w:rsidRPr="007170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3351">
              <w:rPr>
                <w:sz w:val="20"/>
                <w:szCs w:val="20"/>
                <w:lang w:val="en-US"/>
              </w:rPr>
              <w:t>inż</w:t>
            </w:r>
            <w:proofErr w:type="spellEnd"/>
            <w:r w:rsidR="00603351">
              <w:rPr>
                <w:sz w:val="20"/>
                <w:szCs w:val="20"/>
                <w:lang w:val="en-US"/>
              </w:rPr>
              <w:t xml:space="preserve">. </w:t>
            </w:r>
            <w:r w:rsidR="009E50A3">
              <w:rPr>
                <w:sz w:val="20"/>
                <w:szCs w:val="20"/>
                <w:lang w:val="en-US"/>
              </w:rPr>
              <w:t>Tomasz Piotrowski</w:t>
            </w:r>
            <w:r w:rsidR="003662B7">
              <w:rPr>
                <w:sz w:val="20"/>
                <w:szCs w:val="20"/>
                <w:lang w:val="en-US"/>
              </w:rPr>
              <w:t xml:space="preserve"> </w:t>
            </w:r>
            <w:r w:rsidR="003662B7" w:rsidRPr="00717057">
              <w:rPr>
                <w:sz w:val="20"/>
                <w:szCs w:val="20"/>
                <w:lang w:val="en-US"/>
              </w:rPr>
              <w:t xml:space="preserve">– </w:t>
            </w:r>
            <w:r w:rsidR="00715522">
              <w:rPr>
                <w:sz w:val="20"/>
                <w:szCs w:val="20"/>
                <w:lang w:val="en-US"/>
              </w:rPr>
              <w:t>coordinator</w:t>
            </w:r>
          </w:p>
          <w:p w:rsidR="006A55C4" w:rsidRPr="008F07C4" w:rsidRDefault="002B28EF" w:rsidP="00717057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</w:rPr>
            </w:pPr>
            <w:r w:rsidRPr="008F07C4">
              <w:rPr>
                <w:sz w:val="20"/>
                <w:szCs w:val="20"/>
              </w:rPr>
              <w:t xml:space="preserve">Prof. </w:t>
            </w:r>
            <w:r w:rsidR="00ED2362" w:rsidRPr="008F07C4">
              <w:rPr>
                <w:sz w:val="20"/>
                <w:szCs w:val="20"/>
              </w:rPr>
              <w:t>d</w:t>
            </w:r>
            <w:r w:rsidR="006A55C4" w:rsidRPr="008F07C4">
              <w:rPr>
                <w:sz w:val="20"/>
                <w:szCs w:val="20"/>
              </w:rPr>
              <w:t xml:space="preserve">r hab. </w:t>
            </w:r>
            <w:r w:rsidR="00603351" w:rsidRPr="008F07C4">
              <w:rPr>
                <w:sz w:val="20"/>
                <w:szCs w:val="20"/>
              </w:rPr>
              <w:t xml:space="preserve">inż. </w:t>
            </w:r>
            <w:r w:rsidR="006A55C4" w:rsidRPr="008F07C4">
              <w:rPr>
                <w:sz w:val="20"/>
                <w:szCs w:val="20"/>
              </w:rPr>
              <w:t>Paweł Łukowski</w:t>
            </w:r>
          </w:p>
          <w:p w:rsidR="00603351" w:rsidRPr="00717057" w:rsidRDefault="00603351" w:rsidP="00603351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r w:rsidRPr="00717057">
              <w:rPr>
                <w:sz w:val="20"/>
                <w:szCs w:val="20"/>
                <w:lang w:val="en-US"/>
              </w:rPr>
              <w:t>r</w:t>
            </w:r>
            <w:proofErr w:type="spellEnd"/>
            <w:r w:rsidRPr="007170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7057">
              <w:rPr>
                <w:sz w:val="20"/>
                <w:szCs w:val="20"/>
                <w:lang w:val="en-US"/>
              </w:rPr>
              <w:t>inż</w:t>
            </w:r>
            <w:proofErr w:type="spellEnd"/>
            <w:r w:rsidRPr="00717057">
              <w:rPr>
                <w:sz w:val="20"/>
                <w:szCs w:val="20"/>
                <w:lang w:val="en-US"/>
              </w:rPr>
              <w:t>. Wioletta Jackiewicz-Rek</w:t>
            </w:r>
          </w:p>
          <w:p w:rsidR="00E23C7D" w:rsidRDefault="00DC153E" w:rsidP="00603351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</w:rPr>
            </w:pPr>
            <w:r w:rsidRPr="00645451">
              <w:rPr>
                <w:sz w:val="20"/>
                <w:szCs w:val="20"/>
              </w:rPr>
              <w:t>Dr inż. Agnieszka Kaliszuk-Wietecka</w:t>
            </w:r>
          </w:p>
          <w:p w:rsidR="00DC153E" w:rsidRPr="00DC153E" w:rsidRDefault="00DC153E" w:rsidP="00DC153E">
            <w:pPr>
              <w:tabs>
                <w:tab w:val="left" w:pos="360"/>
                <w:tab w:val="left" w:pos="482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03351" w:rsidRDefault="00603351" w:rsidP="00603351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r w:rsidRPr="00717057">
              <w:rPr>
                <w:sz w:val="20"/>
                <w:szCs w:val="20"/>
                <w:lang w:val="en-US"/>
              </w:rPr>
              <w:t>r</w:t>
            </w:r>
            <w:proofErr w:type="spellEnd"/>
            <w:r w:rsidRPr="007170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7057">
              <w:rPr>
                <w:sz w:val="20"/>
                <w:szCs w:val="20"/>
                <w:lang w:val="en-US"/>
              </w:rPr>
              <w:t>inż</w:t>
            </w:r>
            <w:proofErr w:type="spellEnd"/>
            <w:r w:rsidRPr="00717057">
              <w:rPr>
                <w:sz w:val="20"/>
                <w:szCs w:val="20"/>
                <w:lang w:val="en-US"/>
              </w:rPr>
              <w:t>. Grzegorz Ad</w:t>
            </w:r>
            <w:r>
              <w:rPr>
                <w:sz w:val="20"/>
                <w:szCs w:val="20"/>
                <w:lang w:val="en-US"/>
              </w:rPr>
              <w:t>a</w:t>
            </w:r>
            <w:r w:rsidRPr="00717057">
              <w:rPr>
                <w:sz w:val="20"/>
                <w:szCs w:val="20"/>
                <w:lang w:val="en-US"/>
              </w:rPr>
              <w:t>mczewski</w:t>
            </w:r>
          </w:p>
          <w:p w:rsidR="008F07C4" w:rsidRDefault="00603351" w:rsidP="00472D34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</w:t>
            </w:r>
            <w:r w:rsidR="00472D34">
              <w:rPr>
                <w:sz w:val="20"/>
                <w:szCs w:val="20"/>
              </w:rPr>
              <w:t xml:space="preserve"> Wioletta Barcewicz</w:t>
            </w:r>
          </w:p>
          <w:p w:rsidR="00F1139E" w:rsidRDefault="00F1139E" w:rsidP="00472D34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8F07C4">
              <w:rPr>
                <w:sz w:val="20"/>
                <w:szCs w:val="20"/>
                <w:lang w:val="en-US"/>
              </w:rPr>
              <w:t>Mgr</w:t>
            </w:r>
            <w:proofErr w:type="spellEnd"/>
            <w:r w:rsidRPr="008F07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07C4">
              <w:rPr>
                <w:sz w:val="20"/>
                <w:szCs w:val="20"/>
                <w:lang w:val="en-US"/>
              </w:rPr>
              <w:t>inż</w:t>
            </w:r>
            <w:proofErr w:type="spellEnd"/>
            <w:r w:rsidRPr="008F07C4">
              <w:rPr>
                <w:sz w:val="20"/>
                <w:szCs w:val="20"/>
                <w:lang w:val="en-US"/>
              </w:rPr>
              <w:t>. Kamil Załęgowski</w:t>
            </w:r>
          </w:p>
          <w:p w:rsidR="00DC153E" w:rsidRPr="008F07C4" w:rsidRDefault="00DC153E" w:rsidP="00472D34">
            <w:pPr>
              <w:numPr>
                <w:ilvl w:val="0"/>
                <w:numId w:val="4"/>
              </w:numPr>
              <w:tabs>
                <w:tab w:val="left" w:pos="360"/>
                <w:tab w:val="left" w:pos="482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inż</w:t>
            </w:r>
            <w:proofErr w:type="spellEnd"/>
            <w:r>
              <w:rPr>
                <w:sz w:val="20"/>
                <w:szCs w:val="20"/>
                <w:lang w:val="en-US"/>
              </w:rPr>
              <w:t>. Maciej Cwyl</w:t>
            </w:r>
          </w:p>
        </w:tc>
      </w:tr>
    </w:tbl>
    <w:p w:rsidR="003B7A53" w:rsidRPr="00EB5CC1" w:rsidRDefault="00A06534" w:rsidP="00E23C7D">
      <w:pPr>
        <w:pStyle w:val="Nagwek3"/>
        <w:spacing w:line="240" w:lineRule="auto"/>
        <w:rPr>
          <w:lang w:val="en-US"/>
        </w:rPr>
      </w:pPr>
      <w:r>
        <w:rPr>
          <w:lang w:val="en-US"/>
        </w:rPr>
        <w:t>Course schedule</w:t>
      </w:r>
      <w:r w:rsidR="003B7A53" w:rsidRPr="00EB5CC1">
        <w:rPr>
          <w:lang w:val="en-US"/>
        </w:rPr>
        <w:t>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843"/>
        <w:gridCol w:w="1253"/>
      </w:tblGrid>
      <w:tr w:rsidR="008070C7" w:rsidRPr="008F07C4" w:rsidTr="000C3064">
        <w:trPr>
          <w:trHeight w:val="293"/>
        </w:trPr>
        <w:tc>
          <w:tcPr>
            <w:tcW w:w="6874" w:type="dxa"/>
          </w:tcPr>
          <w:p w:rsidR="008070C7" w:rsidRPr="00E23C7D" w:rsidRDefault="008070C7" w:rsidP="008070C7">
            <w:pPr>
              <w:ind w:left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843" w:type="dxa"/>
          </w:tcPr>
          <w:p w:rsidR="008070C7" w:rsidRDefault="008070C7" w:rsidP="000C6AA6">
            <w:pPr>
              <w:suppressAutoHyphens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253" w:type="dxa"/>
          </w:tcPr>
          <w:p w:rsidR="008070C7" w:rsidRPr="00E23C7D" w:rsidRDefault="008070C7" w:rsidP="00E23C7D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</w:tr>
      <w:tr w:rsidR="007F16D9" w:rsidRPr="00DE4C3B" w:rsidTr="000C3064">
        <w:trPr>
          <w:trHeight w:val="486"/>
        </w:trPr>
        <w:tc>
          <w:tcPr>
            <w:tcW w:w="6874" w:type="dxa"/>
          </w:tcPr>
          <w:p w:rsidR="007F16D9" w:rsidRPr="005C134D" w:rsidRDefault="007F16D9" w:rsidP="00295D9C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z w:val="20"/>
                <w:szCs w:val="20"/>
                <w:lang w:val="en-US"/>
              </w:rPr>
              <w:t xml:space="preserve">Introduction to Building Materials Engineering (BME). </w:t>
            </w:r>
            <w:r w:rsidR="002016AC" w:rsidRPr="005C134D">
              <w:rPr>
                <w:color w:val="FF0000"/>
                <w:sz w:val="20"/>
                <w:szCs w:val="20"/>
                <w:lang w:val="en-US"/>
              </w:rPr>
              <w:t>Classification of materials in the field of BME; binder types; building composite types; concrete-like composites, fiber reinforced composites , s</w:t>
            </w:r>
            <w:r w:rsidR="002016AC"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>teel and metal alloy,  relation: chemical composition  - properties (2h)</w:t>
            </w:r>
            <w:r w:rsidR="002016AC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7F16D9" w:rsidRDefault="00645451" w:rsidP="00645451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TP</w:t>
            </w:r>
          </w:p>
          <w:p w:rsidR="00715522" w:rsidRPr="005C134D" w:rsidRDefault="00715522" w:rsidP="00645451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Arch.302</w:t>
            </w:r>
          </w:p>
        </w:tc>
        <w:tc>
          <w:tcPr>
            <w:tcW w:w="1253" w:type="dxa"/>
          </w:tcPr>
          <w:p w:rsidR="007F16D9" w:rsidRDefault="006D3096" w:rsidP="006D3096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z w:val="20"/>
                <w:szCs w:val="20"/>
                <w:lang w:val="en-US"/>
              </w:rPr>
              <w:t>1</w:t>
            </w:r>
            <w:r w:rsidR="00645451">
              <w:rPr>
                <w:color w:val="FF0000"/>
                <w:sz w:val="20"/>
                <w:szCs w:val="20"/>
                <w:lang w:val="en-US"/>
              </w:rPr>
              <w:t>0</w:t>
            </w:r>
            <w:r w:rsidR="00041F17" w:rsidRPr="005C134D">
              <w:rPr>
                <w:color w:val="FF0000"/>
                <w:sz w:val="20"/>
                <w:szCs w:val="20"/>
                <w:lang w:val="en-US"/>
              </w:rPr>
              <w:t>.03</w:t>
            </w:r>
          </w:p>
          <w:p w:rsidR="00012F43" w:rsidRDefault="00297647" w:rsidP="00297647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9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012F43">
              <w:rPr>
                <w:color w:val="FF0000"/>
                <w:sz w:val="20"/>
                <w:szCs w:val="20"/>
                <w:lang w:val="en-US"/>
              </w:rPr>
              <w:t>-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012F43">
              <w:rPr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color w:val="FF0000"/>
                <w:sz w:val="20"/>
                <w:szCs w:val="20"/>
                <w:lang w:val="en-US"/>
              </w:rPr>
              <w:t>1</w:t>
            </w:r>
          </w:p>
          <w:p w:rsidR="00394E6F" w:rsidRPr="00394E6F" w:rsidRDefault="00394E6F" w:rsidP="00297647">
            <w:pPr>
              <w:suppressAutoHyphens/>
              <w:jc w:val="both"/>
              <w:rPr>
                <w:color w:val="3366FF"/>
                <w:sz w:val="20"/>
                <w:szCs w:val="20"/>
                <w:lang w:val="en-US"/>
              </w:rPr>
            </w:pPr>
          </w:p>
        </w:tc>
      </w:tr>
      <w:tr w:rsidR="00295D9C" w:rsidRPr="002016AC" w:rsidTr="000C3064">
        <w:trPr>
          <w:trHeight w:val="471"/>
        </w:trPr>
        <w:tc>
          <w:tcPr>
            <w:tcW w:w="6874" w:type="dxa"/>
          </w:tcPr>
          <w:p w:rsidR="00295D9C" w:rsidRPr="00295D9C" w:rsidRDefault="00295D9C" w:rsidP="007A2BC5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295D9C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SEMINAR: dissipation of semester projects for group of students. Subject of project: selected </w:t>
            </w:r>
            <w:r w:rsidR="007A2BC5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issues of </w:t>
            </w:r>
            <w:r w:rsidRPr="00295D9C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 building </w:t>
            </w:r>
            <w:r w:rsidR="007A2BC5">
              <w:rPr>
                <w:color w:val="FF0000"/>
                <w:spacing w:val="-3"/>
                <w:sz w:val="20"/>
                <w:szCs w:val="20"/>
                <w:lang w:val="en-US"/>
              </w:rPr>
              <w:t>materials engineering</w:t>
            </w:r>
            <w:r w:rsidR="00412C0E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 (2h)</w:t>
            </w:r>
          </w:p>
        </w:tc>
        <w:tc>
          <w:tcPr>
            <w:tcW w:w="1843" w:type="dxa"/>
          </w:tcPr>
          <w:p w:rsidR="00295D9C" w:rsidRDefault="00645451" w:rsidP="00645451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TP</w:t>
            </w:r>
          </w:p>
          <w:p w:rsidR="00715522" w:rsidRDefault="00715522" w:rsidP="00645451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Arch.302</w:t>
            </w:r>
          </w:p>
        </w:tc>
        <w:tc>
          <w:tcPr>
            <w:tcW w:w="1253" w:type="dxa"/>
          </w:tcPr>
          <w:p w:rsidR="00295D9C" w:rsidRDefault="00295D9C" w:rsidP="00295D9C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z w:val="20"/>
                <w:szCs w:val="20"/>
                <w:lang w:val="en-US"/>
              </w:rPr>
              <w:t>1</w:t>
            </w:r>
            <w:r w:rsidR="00645451">
              <w:rPr>
                <w:color w:val="FF0000"/>
                <w:sz w:val="20"/>
                <w:szCs w:val="20"/>
                <w:lang w:val="en-US"/>
              </w:rPr>
              <w:t>0</w:t>
            </w:r>
            <w:r w:rsidRPr="005C134D">
              <w:rPr>
                <w:color w:val="FF0000"/>
                <w:sz w:val="20"/>
                <w:szCs w:val="20"/>
                <w:lang w:val="en-US"/>
              </w:rPr>
              <w:t>.03</w:t>
            </w:r>
          </w:p>
          <w:p w:rsidR="00295D9C" w:rsidRPr="005C134D" w:rsidRDefault="00295D9C" w:rsidP="00ED2362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</w:t>
            </w:r>
            <w:r w:rsidR="00297647">
              <w:rPr>
                <w:color w:val="FF0000"/>
                <w:sz w:val="20"/>
                <w:szCs w:val="20"/>
                <w:lang w:val="en-US"/>
              </w:rPr>
              <w:t>1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>-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>1</w:t>
            </w:r>
            <w:r w:rsidR="00297647">
              <w:rPr>
                <w:color w:val="FF0000"/>
                <w:sz w:val="20"/>
                <w:szCs w:val="20"/>
                <w:lang w:val="en-US"/>
              </w:rPr>
              <w:t>3</w:t>
            </w:r>
            <w:r w:rsidR="00394E6F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297647" w:rsidRPr="002016AC" w:rsidTr="000C3064">
        <w:trPr>
          <w:trHeight w:val="471"/>
        </w:trPr>
        <w:tc>
          <w:tcPr>
            <w:tcW w:w="6874" w:type="dxa"/>
          </w:tcPr>
          <w:p w:rsidR="00297647" w:rsidRPr="005C134D" w:rsidRDefault="00297647" w:rsidP="003C2497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Sustainable buildings. Building energy performance requirements. Thermal insulation systems </w:t>
            </w:r>
            <w:r w:rsidR="00412C0E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 (2h)</w:t>
            </w:r>
          </w:p>
        </w:tc>
        <w:tc>
          <w:tcPr>
            <w:tcW w:w="1843" w:type="dxa"/>
          </w:tcPr>
          <w:p w:rsidR="00297647" w:rsidRPr="00DF3CFC" w:rsidRDefault="00297647" w:rsidP="003C2497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AKW</w:t>
            </w:r>
            <w:r w:rsidR="00715522">
              <w:rPr>
                <w:color w:val="FF0000"/>
                <w:sz w:val="20"/>
                <w:szCs w:val="20"/>
                <w:lang w:val="en-US"/>
              </w:rPr>
              <w:br/>
              <w:t>Arch.302</w:t>
            </w:r>
          </w:p>
        </w:tc>
        <w:tc>
          <w:tcPr>
            <w:tcW w:w="1253" w:type="dxa"/>
          </w:tcPr>
          <w:p w:rsidR="00297647" w:rsidRDefault="00645451" w:rsidP="003C2497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31</w:t>
            </w:r>
            <w:r w:rsidR="00297647">
              <w:rPr>
                <w:color w:val="FF0000"/>
                <w:sz w:val="20"/>
                <w:szCs w:val="20"/>
                <w:lang w:val="en-US"/>
              </w:rPr>
              <w:t>.0</w:t>
            </w:r>
            <w:r w:rsidR="00F1139E">
              <w:rPr>
                <w:color w:val="FF0000"/>
                <w:sz w:val="20"/>
                <w:szCs w:val="20"/>
                <w:lang w:val="en-US"/>
              </w:rPr>
              <w:t>3</w:t>
            </w:r>
          </w:p>
          <w:p w:rsidR="00297647" w:rsidRPr="005C134D" w:rsidRDefault="00F1139E" w:rsidP="00ED2362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9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297647">
              <w:rPr>
                <w:color w:val="FF0000"/>
                <w:sz w:val="20"/>
                <w:szCs w:val="20"/>
                <w:lang w:val="en-US"/>
              </w:rPr>
              <w:t>-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297647">
              <w:rPr>
                <w:color w:val="FF0000"/>
                <w:sz w:val="20"/>
                <w:szCs w:val="20"/>
                <w:lang w:val="en-US"/>
              </w:rPr>
              <w:t>11</w:t>
            </w:r>
            <w:r w:rsidR="00394E6F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297647" w:rsidRPr="002016AC" w:rsidTr="000C3064">
        <w:trPr>
          <w:trHeight w:val="471"/>
        </w:trPr>
        <w:tc>
          <w:tcPr>
            <w:tcW w:w="6874" w:type="dxa"/>
          </w:tcPr>
          <w:p w:rsidR="00297647" w:rsidRPr="005C134D" w:rsidRDefault="00297647" w:rsidP="003C2497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>
              <w:rPr>
                <w:color w:val="FF0000"/>
                <w:spacing w:val="-3"/>
                <w:sz w:val="20"/>
                <w:szCs w:val="20"/>
                <w:lang w:val="en-US"/>
              </w:rPr>
              <w:t>SEMINAR</w:t>
            </w: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: </w:t>
            </w:r>
            <w:r>
              <w:rPr>
                <w:color w:val="FF0000"/>
                <w:spacing w:val="-3"/>
                <w:sz w:val="20"/>
                <w:szCs w:val="20"/>
                <w:lang w:val="en-US"/>
              </w:rPr>
              <w:t>estimation of thermal properties of selected systems. Analytical and computer approach</w:t>
            </w: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 (2h)</w:t>
            </w:r>
          </w:p>
        </w:tc>
        <w:tc>
          <w:tcPr>
            <w:tcW w:w="1843" w:type="dxa"/>
          </w:tcPr>
          <w:p w:rsidR="00297647" w:rsidRPr="00DF3CFC" w:rsidRDefault="00297647" w:rsidP="003C2497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AKW</w:t>
            </w:r>
            <w:r w:rsidR="00715522">
              <w:rPr>
                <w:color w:val="FF0000"/>
                <w:sz w:val="20"/>
                <w:szCs w:val="20"/>
                <w:lang w:val="en-US"/>
              </w:rPr>
              <w:br/>
              <w:t>Arch.302</w:t>
            </w:r>
          </w:p>
        </w:tc>
        <w:tc>
          <w:tcPr>
            <w:tcW w:w="1253" w:type="dxa"/>
          </w:tcPr>
          <w:p w:rsidR="00297647" w:rsidRDefault="00645451" w:rsidP="003C2497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31</w:t>
            </w:r>
            <w:r w:rsidR="00297647">
              <w:rPr>
                <w:color w:val="FF0000"/>
                <w:sz w:val="20"/>
                <w:szCs w:val="20"/>
                <w:lang w:val="en-US"/>
              </w:rPr>
              <w:t>.0</w:t>
            </w:r>
            <w:r w:rsidR="00F1139E">
              <w:rPr>
                <w:color w:val="FF0000"/>
                <w:sz w:val="20"/>
                <w:szCs w:val="20"/>
                <w:lang w:val="en-US"/>
              </w:rPr>
              <w:t>3</w:t>
            </w:r>
          </w:p>
          <w:p w:rsidR="00297647" w:rsidRPr="005C134D" w:rsidRDefault="00297647" w:rsidP="00ED2362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11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>-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>13</w:t>
            </w:r>
            <w:r w:rsidR="00394E6F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D2362" w:rsidRPr="00F1139E" w:rsidTr="000C3064">
        <w:trPr>
          <w:trHeight w:val="471"/>
        </w:trPr>
        <w:tc>
          <w:tcPr>
            <w:tcW w:w="6874" w:type="dxa"/>
          </w:tcPr>
          <w:p w:rsidR="00ED2362" w:rsidRPr="005C134D" w:rsidRDefault="00ED2362" w:rsidP="00207E58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z w:val="20"/>
                <w:szCs w:val="20"/>
                <w:lang w:val="en-US"/>
              </w:rPr>
              <w:t xml:space="preserve">Cement concrete as a common construction material; type of cements; hydration process; admixtures and additives (1h). </w:t>
            </w:r>
          </w:p>
          <w:p w:rsidR="00ED2362" w:rsidRPr="005C134D" w:rsidRDefault="00ED2362" w:rsidP="00207E58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z w:val="20"/>
                <w:szCs w:val="20"/>
                <w:lang w:val="en-US"/>
              </w:rPr>
              <w:t>LAB: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>Computer simulation of cement hydration; role of admixtures and additives in creation of interface transit zone</w:t>
            </w:r>
            <w:r w:rsidRPr="005C134D">
              <w:rPr>
                <w:color w:val="FF0000"/>
                <w:sz w:val="20"/>
                <w:szCs w:val="20"/>
                <w:lang w:val="en-US"/>
              </w:rPr>
              <w:t xml:space="preserve"> (1h)</w:t>
            </w:r>
          </w:p>
        </w:tc>
        <w:tc>
          <w:tcPr>
            <w:tcW w:w="1843" w:type="dxa"/>
          </w:tcPr>
          <w:p w:rsidR="00ED2362" w:rsidRPr="005C134D" w:rsidRDefault="00ED2362" w:rsidP="00207E58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PŁ</w:t>
            </w:r>
            <w:r w:rsidR="00715522">
              <w:rPr>
                <w:color w:val="FF0000"/>
                <w:sz w:val="20"/>
                <w:szCs w:val="20"/>
                <w:lang w:val="en-US"/>
              </w:rPr>
              <w:br/>
              <w:t>IL 551</w:t>
            </w:r>
            <w:r w:rsidR="00715522">
              <w:rPr>
                <w:color w:val="FF0000"/>
                <w:sz w:val="20"/>
                <w:szCs w:val="20"/>
                <w:lang w:val="en-US"/>
              </w:rPr>
              <w:br/>
            </w:r>
          </w:p>
        </w:tc>
        <w:tc>
          <w:tcPr>
            <w:tcW w:w="1253" w:type="dxa"/>
          </w:tcPr>
          <w:p w:rsidR="00ED2362" w:rsidRDefault="00645451" w:rsidP="003C2497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07</w:t>
            </w:r>
            <w:r w:rsidR="00ED2362">
              <w:rPr>
                <w:color w:val="FF0000"/>
                <w:sz w:val="20"/>
                <w:szCs w:val="20"/>
                <w:lang w:val="en-US"/>
              </w:rPr>
              <w:t>.0</w:t>
            </w:r>
            <w:r>
              <w:rPr>
                <w:color w:val="FF0000"/>
                <w:sz w:val="20"/>
                <w:szCs w:val="20"/>
                <w:lang w:val="en-US"/>
              </w:rPr>
              <w:t>4</w:t>
            </w:r>
          </w:p>
          <w:p w:rsidR="00ED2362" w:rsidRDefault="00ED2362" w:rsidP="00ED2362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10-12 </w:t>
            </w:r>
          </w:p>
        </w:tc>
      </w:tr>
      <w:tr w:rsidR="009E11C0" w:rsidRPr="00645451" w:rsidTr="000C3064">
        <w:trPr>
          <w:trHeight w:val="471"/>
        </w:trPr>
        <w:tc>
          <w:tcPr>
            <w:tcW w:w="6874" w:type="dxa"/>
          </w:tcPr>
          <w:p w:rsidR="009E11C0" w:rsidRPr="007A2BC5" w:rsidRDefault="009E11C0" w:rsidP="00842812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 a</w:t>
            </w:r>
            <w:r w:rsidRPr="00E23C7D">
              <w:rPr>
                <w:sz w:val="20"/>
                <w:szCs w:val="20"/>
                <w:lang w:val="en-US"/>
              </w:rPr>
              <w:t>dhesion in building structures</w:t>
            </w:r>
            <w:r>
              <w:rPr>
                <w:sz w:val="20"/>
                <w:szCs w:val="20"/>
                <w:lang w:val="en-US"/>
              </w:rPr>
              <w:t xml:space="preserve"> and joints;</w:t>
            </w:r>
            <w:r w:rsidRPr="00E23C7D">
              <w:rPr>
                <w:sz w:val="20"/>
                <w:szCs w:val="20"/>
                <w:lang w:val="en-US"/>
              </w:rPr>
              <w:t xml:space="preserve"> factors influencing adhesion; measures of adhesion</w:t>
            </w:r>
            <w:r>
              <w:rPr>
                <w:sz w:val="20"/>
                <w:szCs w:val="20"/>
                <w:lang w:val="en-US"/>
              </w:rPr>
              <w:t>;</w:t>
            </w:r>
            <w:r w:rsidRPr="00E23C7D">
              <w:rPr>
                <w:sz w:val="20"/>
                <w:szCs w:val="20"/>
                <w:lang w:val="en-US"/>
              </w:rPr>
              <w:t xml:space="preserve"> definitions and theories</w:t>
            </w:r>
            <w:r>
              <w:rPr>
                <w:sz w:val="20"/>
                <w:szCs w:val="20"/>
                <w:lang w:val="en-US"/>
              </w:rPr>
              <w:t>, other types</w:t>
            </w:r>
            <w:r w:rsidRPr="00E23C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of joints </w:t>
            </w:r>
            <w:r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 xml:space="preserve">- ON-LINE </w:t>
            </w:r>
            <w:r w:rsidRPr="00E23C7D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2</w:t>
            </w:r>
            <w:r w:rsidRPr="00E23C7D">
              <w:rPr>
                <w:sz w:val="20"/>
                <w:szCs w:val="20"/>
                <w:lang w:val="en-US"/>
              </w:rPr>
              <w:t xml:space="preserve"> h)</w:t>
            </w:r>
          </w:p>
        </w:tc>
        <w:tc>
          <w:tcPr>
            <w:tcW w:w="1843" w:type="dxa"/>
          </w:tcPr>
          <w:p w:rsidR="009E11C0" w:rsidRPr="0063308C" w:rsidRDefault="009E11C0" w:rsidP="009E11C0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TP</w:t>
            </w:r>
          </w:p>
        </w:tc>
        <w:tc>
          <w:tcPr>
            <w:tcW w:w="1253" w:type="dxa"/>
          </w:tcPr>
          <w:p w:rsidR="009E11C0" w:rsidRDefault="009E11C0" w:rsidP="00842812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</w:t>
            </w:r>
          </w:p>
          <w:p w:rsidR="009E11C0" w:rsidRPr="0063308C" w:rsidRDefault="009E11C0" w:rsidP="009E11C0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 – 18 </w:t>
            </w:r>
          </w:p>
        </w:tc>
      </w:tr>
      <w:tr w:rsidR="009E11C0" w:rsidRPr="00645451" w:rsidTr="000C3064">
        <w:trPr>
          <w:trHeight w:val="471"/>
        </w:trPr>
        <w:tc>
          <w:tcPr>
            <w:tcW w:w="6874" w:type="dxa"/>
          </w:tcPr>
          <w:p w:rsidR="009E11C0" w:rsidRPr="007A2BC5" w:rsidRDefault="009E11C0" w:rsidP="008C0F55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7A2BC5">
              <w:rPr>
                <w:color w:val="FF0000"/>
                <w:sz w:val="20"/>
                <w:szCs w:val="20"/>
                <w:lang w:val="en-US"/>
              </w:rPr>
              <w:t>Type of joints in building structures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(2h)</w:t>
            </w:r>
            <w:r w:rsidRPr="007A2BC5">
              <w:rPr>
                <w:color w:val="FF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1843" w:type="dxa"/>
          </w:tcPr>
          <w:p w:rsidR="009E11C0" w:rsidRPr="007A2BC5" w:rsidRDefault="009E11C0" w:rsidP="00277744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A2BC5">
              <w:rPr>
                <w:color w:val="FF0000"/>
                <w:sz w:val="20"/>
                <w:szCs w:val="20"/>
                <w:lang w:val="en-US"/>
              </w:rPr>
              <w:t>WB</w:t>
            </w:r>
            <w:r w:rsidR="00715522">
              <w:rPr>
                <w:color w:val="FF0000"/>
                <w:sz w:val="20"/>
                <w:szCs w:val="20"/>
                <w:lang w:val="en-US"/>
              </w:rPr>
              <w:br/>
              <w:t>Arch.302</w:t>
            </w:r>
          </w:p>
        </w:tc>
        <w:tc>
          <w:tcPr>
            <w:tcW w:w="1253" w:type="dxa"/>
          </w:tcPr>
          <w:p w:rsidR="009E11C0" w:rsidRPr="00645451" w:rsidRDefault="009E11C0" w:rsidP="009E11C0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14</w:t>
            </w:r>
            <w:r w:rsidRPr="00645451">
              <w:rPr>
                <w:color w:val="FF0000"/>
                <w:sz w:val="20"/>
                <w:szCs w:val="20"/>
                <w:lang w:val="en-US"/>
              </w:rPr>
              <w:t>.04</w:t>
            </w:r>
            <w:r w:rsidRPr="00645451">
              <w:rPr>
                <w:color w:val="FF0000"/>
                <w:sz w:val="20"/>
                <w:szCs w:val="20"/>
                <w:lang w:val="en-US"/>
              </w:rPr>
              <w:br/>
            </w:r>
            <w:r>
              <w:rPr>
                <w:color w:val="FF0000"/>
                <w:sz w:val="20"/>
                <w:szCs w:val="20"/>
                <w:lang w:val="en-US"/>
              </w:rPr>
              <w:t xml:space="preserve">9 </w:t>
            </w:r>
            <w:r w:rsidRPr="00645451">
              <w:rPr>
                <w:color w:val="FF0000"/>
                <w:sz w:val="20"/>
                <w:szCs w:val="20"/>
                <w:lang w:val="en-US"/>
              </w:rPr>
              <w:t>-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645451">
              <w:rPr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color w:val="FF0000"/>
                <w:sz w:val="20"/>
                <w:szCs w:val="20"/>
                <w:lang w:val="en-US"/>
              </w:rPr>
              <w:t>1</w:t>
            </w:r>
            <w:r w:rsidRPr="00645451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E11C0" w:rsidRPr="002016AC" w:rsidTr="000C3064">
        <w:trPr>
          <w:trHeight w:val="471"/>
        </w:trPr>
        <w:tc>
          <w:tcPr>
            <w:tcW w:w="6874" w:type="dxa"/>
          </w:tcPr>
          <w:p w:rsidR="009E11C0" w:rsidRPr="00E23C7D" w:rsidRDefault="009E11C0" w:rsidP="00842812">
            <w:pPr>
              <w:numPr>
                <w:ilvl w:val="0"/>
                <w:numId w:val="1"/>
              </w:numPr>
              <w:rPr>
                <w:spacing w:val="-3"/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Microstructures elements, m</w:t>
            </w:r>
            <w:r w:rsidRPr="00E23C7D">
              <w:rPr>
                <w:spacing w:val="-3"/>
                <w:sz w:val="20"/>
                <w:szCs w:val="20"/>
                <w:lang w:val="en-US"/>
              </w:rPr>
              <w:t xml:space="preserve">ethods of microstructure characterization, application of microscopes, stereology and </w:t>
            </w:r>
            <w:proofErr w:type="spellStart"/>
            <w:r w:rsidRPr="00E23C7D">
              <w:rPr>
                <w:spacing w:val="-3"/>
                <w:sz w:val="20"/>
                <w:szCs w:val="20"/>
                <w:lang w:val="en-US"/>
              </w:rPr>
              <w:t>fractography</w:t>
            </w:r>
            <w:proofErr w:type="spellEnd"/>
            <w:r w:rsidRPr="00E23C7D">
              <w:rPr>
                <w:spacing w:val="-3"/>
                <w:sz w:val="20"/>
                <w:szCs w:val="20"/>
                <w:lang w:val="en-US"/>
              </w:rPr>
              <w:t xml:space="preserve"> approach, methods of image analysis in application to buildings materials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; relationship microstructure – properties. </w:t>
            </w:r>
            <w:r>
              <w:rPr>
                <w:sz w:val="20"/>
                <w:szCs w:val="20"/>
                <w:lang w:val="en-US"/>
              </w:rPr>
              <w:t>Surface engineering in building industry; self-cleaning properties of building surfaces</w:t>
            </w:r>
            <w:r w:rsidRPr="00E23C7D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 xml:space="preserve">- ON-LINE </w:t>
            </w:r>
            <w:r w:rsidRPr="00E23C7D">
              <w:rPr>
                <w:spacing w:val="-3"/>
                <w:sz w:val="20"/>
                <w:szCs w:val="20"/>
                <w:lang w:val="en-US"/>
              </w:rPr>
              <w:t>(</w:t>
            </w:r>
            <w:r>
              <w:rPr>
                <w:spacing w:val="-3"/>
                <w:sz w:val="20"/>
                <w:szCs w:val="20"/>
                <w:lang w:val="en-US"/>
              </w:rPr>
              <w:t>2</w:t>
            </w:r>
            <w:r w:rsidRPr="00E23C7D">
              <w:rPr>
                <w:spacing w:val="-3"/>
                <w:sz w:val="20"/>
                <w:szCs w:val="20"/>
                <w:lang w:val="en-US"/>
              </w:rPr>
              <w:t xml:space="preserve"> h</w:t>
            </w:r>
            <w:r>
              <w:rPr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9E11C0" w:rsidRPr="00D12D31" w:rsidRDefault="009E11C0" w:rsidP="00842812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</w:t>
            </w:r>
          </w:p>
        </w:tc>
        <w:tc>
          <w:tcPr>
            <w:tcW w:w="1253" w:type="dxa"/>
          </w:tcPr>
          <w:p w:rsidR="009E11C0" w:rsidRPr="00FE096D" w:rsidRDefault="009E11C0" w:rsidP="0084281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E09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9E11C0" w:rsidRPr="00FE096D" w:rsidRDefault="009E11C0" w:rsidP="0084281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E096D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</w:t>
            </w:r>
          </w:p>
          <w:p w:rsidR="009E11C0" w:rsidRPr="00FE096D" w:rsidRDefault="009E11C0" w:rsidP="00842812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9E11C0" w:rsidRPr="002016AC" w:rsidTr="000C3064">
        <w:trPr>
          <w:trHeight w:val="471"/>
        </w:trPr>
        <w:tc>
          <w:tcPr>
            <w:tcW w:w="6874" w:type="dxa"/>
          </w:tcPr>
          <w:p w:rsidR="009E11C0" w:rsidRPr="006B7765" w:rsidRDefault="009E11C0" w:rsidP="00842812">
            <w:pPr>
              <w:numPr>
                <w:ilvl w:val="0"/>
                <w:numId w:val="1"/>
              </w:numPr>
              <w:suppressAutoHyphens/>
              <w:jc w:val="both"/>
              <w:rPr>
                <w:spacing w:val="-3"/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LAB: Characterization of selected microstructure properties based on image analysis; sample preparation, image selection rules for observation  </w:t>
            </w:r>
            <w:r>
              <w:rPr>
                <w:spacing w:val="-3"/>
                <w:sz w:val="20"/>
                <w:szCs w:val="20"/>
                <w:lang w:val="en-US"/>
              </w:rPr>
              <w:br/>
              <w:t xml:space="preserve">- </w:t>
            </w:r>
            <w:r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>ON -LINE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(2h)</w:t>
            </w:r>
          </w:p>
        </w:tc>
        <w:tc>
          <w:tcPr>
            <w:tcW w:w="1843" w:type="dxa"/>
          </w:tcPr>
          <w:p w:rsidR="009E11C0" w:rsidRPr="00A21EFD" w:rsidRDefault="009E11C0" w:rsidP="00842812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GA</w:t>
            </w:r>
          </w:p>
        </w:tc>
        <w:tc>
          <w:tcPr>
            <w:tcW w:w="1253" w:type="dxa"/>
          </w:tcPr>
          <w:p w:rsidR="009E11C0" w:rsidRDefault="009E11C0" w:rsidP="00842812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</w:t>
            </w:r>
          </w:p>
          <w:p w:rsidR="009E11C0" w:rsidRDefault="009E11C0" w:rsidP="00842812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 – 16</w:t>
            </w:r>
          </w:p>
          <w:p w:rsidR="009E11C0" w:rsidRPr="00D12D31" w:rsidRDefault="009E11C0" w:rsidP="00842812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E11C0" w:rsidRPr="002016AC" w:rsidTr="000C3064">
        <w:trPr>
          <w:trHeight w:val="471"/>
        </w:trPr>
        <w:tc>
          <w:tcPr>
            <w:tcW w:w="6874" w:type="dxa"/>
          </w:tcPr>
          <w:p w:rsidR="009E11C0" w:rsidRPr="005C134D" w:rsidRDefault="009E11C0" w:rsidP="006349B1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LAB: technology of self-compacting concrete as the example of architectural </w:t>
            </w:r>
            <w:r>
              <w:rPr>
                <w:color w:val="FF0000"/>
                <w:spacing w:val="-3"/>
                <w:sz w:val="20"/>
                <w:szCs w:val="20"/>
                <w:lang w:val="en-US"/>
              </w:rPr>
              <w:t>concrete (4</w:t>
            </w: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>h)</w:t>
            </w:r>
          </w:p>
        </w:tc>
        <w:tc>
          <w:tcPr>
            <w:tcW w:w="1843" w:type="dxa"/>
          </w:tcPr>
          <w:p w:rsidR="009E11C0" w:rsidRDefault="009E11C0" w:rsidP="006349B1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03351">
              <w:rPr>
                <w:color w:val="FF0000"/>
                <w:sz w:val="20"/>
                <w:szCs w:val="20"/>
                <w:lang w:val="en-US"/>
              </w:rPr>
              <w:t>WJ-R</w:t>
            </w:r>
          </w:p>
          <w:p w:rsidR="009E11C0" w:rsidRPr="00603351" w:rsidRDefault="00715522" w:rsidP="00715522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IL </w:t>
            </w:r>
            <w:r w:rsidR="009E11C0">
              <w:rPr>
                <w:color w:val="FF0000"/>
                <w:sz w:val="20"/>
                <w:szCs w:val="20"/>
                <w:lang w:val="en-US"/>
              </w:rPr>
              <w:t>548</w:t>
            </w:r>
          </w:p>
        </w:tc>
        <w:tc>
          <w:tcPr>
            <w:tcW w:w="1253" w:type="dxa"/>
          </w:tcPr>
          <w:p w:rsidR="009E11C0" w:rsidRDefault="009E11C0" w:rsidP="006349B1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12</w:t>
            </w:r>
            <w:r w:rsidRPr="005C134D">
              <w:rPr>
                <w:color w:val="FF0000"/>
                <w:sz w:val="20"/>
                <w:szCs w:val="20"/>
                <w:lang w:val="en-US"/>
              </w:rPr>
              <w:t>.0</w:t>
            </w:r>
            <w:r>
              <w:rPr>
                <w:color w:val="FF0000"/>
                <w:sz w:val="20"/>
                <w:szCs w:val="20"/>
                <w:lang w:val="en-US"/>
              </w:rPr>
              <w:t>5</w:t>
            </w:r>
          </w:p>
          <w:p w:rsidR="009E11C0" w:rsidRPr="005C134D" w:rsidRDefault="009E11C0" w:rsidP="00ED2362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10 - 14 </w:t>
            </w:r>
          </w:p>
        </w:tc>
      </w:tr>
      <w:tr w:rsidR="009E11C0" w:rsidRPr="00A21EFD" w:rsidTr="000C3064">
        <w:trPr>
          <w:trHeight w:val="471"/>
        </w:trPr>
        <w:tc>
          <w:tcPr>
            <w:tcW w:w="6874" w:type="dxa"/>
          </w:tcPr>
          <w:p w:rsidR="009E11C0" w:rsidRPr="006B7765" w:rsidRDefault="009E11C0" w:rsidP="006349B1">
            <w:pPr>
              <w:numPr>
                <w:ilvl w:val="0"/>
                <w:numId w:val="1"/>
              </w:numPr>
              <w:suppressAutoHyphens/>
              <w:jc w:val="both"/>
              <w:rPr>
                <w:spacing w:val="-3"/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Facade systems; construction and material issues</w:t>
            </w:r>
            <w:r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 xml:space="preserve">- ON-LINE </w:t>
            </w:r>
            <w:r w:rsidRPr="00E23C7D">
              <w:rPr>
                <w:spacing w:val="-3"/>
                <w:sz w:val="20"/>
                <w:szCs w:val="20"/>
                <w:lang w:val="en-US"/>
              </w:rPr>
              <w:t>(</w:t>
            </w:r>
            <w:r>
              <w:rPr>
                <w:spacing w:val="-3"/>
                <w:sz w:val="20"/>
                <w:szCs w:val="20"/>
                <w:lang w:val="en-US"/>
              </w:rPr>
              <w:t>2</w:t>
            </w:r>
            <w:r w:rsidRPr="00E23C7D">
              <w:rPr>
                <w:spacing w:val="-3"/>
                <w:sz w:val="20"/>
                <w:szCs w:val="20"/>
                <w:lang w:val="en-US"/>
              </w:rPr>
              <w:t xml:space="preserve"> h</w:t>
            </w:r>
            <w:r>
              <w:rPr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9E11C0" w:rsidRPr="00A21EFD" w:rsidRDefault="009E11C0" w:rsidP="006349B1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</w:t>
            </w:r>
          </w:p>
        </w:tc>
        <w:tc>
          <w:tcPr>
            <w:tcW w:w="1253" w:type="dxa"/>
          </w:tcPr>
          <w:p w:rsidR="009E11C0" w:rsidRDefault="009E50A3" w:rsidP="006349B1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9E11C0">
              <w:rPr>
                <w:sz w:val="20"/>
                <w:szCs w:val="20"/>
                <w:lang w:val="en-US"/>
              </w:rPr>
              <w:t>.05</w:t>
            </w:r>
          </w:p>
          <w:p w:rsidR="009E11C0" w:rsidRPr="00D12D31" w:rsidRDefault="009E50A3" w:rsidP="009E50A3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9E11C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</w:t>
            </w:r>
            <w:r w:rsidR="009E11C0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E11C0" w:rsidRPr="00E23C7D" w:rsidTr="000C3064">
        <w:trPr>
          <w:trHeight w:val="471"/>
        </w:trPr>
        <w:tc>
          <w:tcPr>
            <w:tcW w:w="6874" w:type="dxa"/>
          </w:tcPr>
          <w:p w:rsidR="009E11C0" w:rsidRPr="00412C0E" w:rsidRDefault="009E11C0" w:rsidP="006D72A3">
            <w:pPr>
              <w:numPr>
                <w:ilvl w:val="0"/>
                <w:numId w:val="1"/>
              </w:numPr>
              <w:rPr>
                <w:color w:val="000000" w:themeColor="text1"/>
                <w:spacing w:val="-3"/>
                <w:sz w:val="20"/>
                <w:szCs w:val="20"/>
                <w:lang w:val="en-US"/>
              </w:rPr>
            </w:pPr>
            <w:r w:rsidRPr="00412C0E"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>Deterioration of building structures – types and reasons. M</w:t>
            </w:r>
            <w:r w:rsidRPr="00412C0E">
              <w:rPr>
                <w:color w:val="000000" w:themeColor="text1"/>
                <w:sz w:val="20"/>
                <w:szCs w:val="20"/>
                <w:lang w:val="en-US"/>
              </w:rPr>
              <w:t>ethods of a</w:t>
            </w:r>
            <w:r w:rsidRPr="00412C0E"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>n a</w:t>
            </w:r>
            <w:r w:rsidRPr="00412C0E">
              <w:rPr>
                <w:color w:val="000000" w:themeColor="text1"/>
                <w:sz w:val="20"/>
                <w:szCs w:val="20"/>
                <w:lang w:val="en-US"/>
              </w:rPr>
              <w:t>nticorrosion protection: impregnation, injection, coatings</w:t>
            </w:r>
            <w:r w:rsidRPr="00412C0E"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 xml:space="preserve">. Selection of materials. Requirements according to European Directives and standards; </w:t>
            </w:r>
            <w:r w:rsidRPr="00412C0E">
              <w:rPr>
                <w:color w:val="000000" w:themeColor="text1"/>
                <w:sz w:val="20"/>
                <w:szCs w:val="20"/>
                <w:lang w:val="en-US"/>
              </w:rPr>
              <w:t>Methods of concrete structures assessment; Semi- and nondestructive methods of a diagnosis</w:t>
            </w:r>
            <w:r w:rsidRPr="00412C0E">
              <w:rPr>
                <w:color w:val="000000" w:themeColor="text1"/>
                <w:spacing w:val="-3"/>
                <w:sz w:val="20"/>
                <w:szCs w:val="20"/>
                <w:lang w:val="en-US"/>
              </w:rPr>
              <w:t xml:space="preserve"> - ON-LINE  (2h)</w:t>
            </w:r>
          </w:p>
        </w:tc>
        <w:tc>
          <w:tcPr>
            <w:tcW w:w="1843" w:type="dxa"/>
          </w:tcPr>
          <w:p w:rsidR="009E11C0" w:rsidRPr="00412C0E" w:rsidRDefault="009E11C0" w:rsidP="009E11C0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TP</w:t>
            </w:r>
          </w:p>
        </w:tc>
        <w:tc>
          <w:tcPr>
            <w:tcW w:w="1253" w:type="dxa"/>
          </w:tcPr>
          <w:p w:rsidR="009E11C0" w:rsidRPr="00412C0E" w:rsidRDefault="009E11C0" w:rsidP="006D72A3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412C0E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9E50A3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412C0E">
              <w:rPr>
                <w:color w:val="000000" w:themeColor="text1"/>
                <w:sz w:val="20"/>
                <w:szCs w:val="20"/>
                <w:lang w:val="en-US"/>
              </w:rPr>
              <w:t>.05</w:t>
            </w:r>
          </w:p>
          <w:p w:rsidR="009E11C0" w:rsidRDefault="009E11C0" w:rsidP="006D72A3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412C0E">
              <w:rPr>
                <w:color w:val="000000" w:themeColor="text1"/>
                <w:sz w:val="20"/>
                <w:szCs w:val="20"/>
                <w:lang w:val="en-US"/>
              </w:rPr>
              <w:t>10 – 12</w:t>
            </w:r>
          </w:p>
          <w:p w:rsidR="009E11C0" w:rsidRPr="00412C0E" w:rsidRDefault="009E11C0" w:rsidP="006D72A3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E11C0" w:rsidRPr="003662B7" w:rsidTr="000C3064">
        <w:trPr>
          <w:trHeight w:val="471"/>
        </w:trPr>
        <w:tc>
          <w:tcPr>
            <w:tcW w:w="6874" w:type="dxa"/>
          </w:tcPr>
          <w:p w:rsidR="009E11C0" w:rsidRPr="005C134D" w:rsidRDefault="009E11C0" w:rsidP="00E962CF">
            <w:pPr>
              <w:numPr>
                <w:ilvl w:val="0"/>
                <w:numId w:val="1"/>
              </w:numPr>
              <w:rPr>
                <w:color w:val="FF0000"/>
                <w:spacing w:val="-3"/>
                <w:sz w:val="20"/>
                <w:szCs w:val="20"/>
                <w:lang w:val="en-US"/>
              </w:rPr>
            </w:pP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pacing w:val="-3"/>
                <w:sz w:val="20"/>
                <w:szCs w:val="20"/>
                <w:lang w:val="en-US"/>
              </w:rPr>
              <w:t>SEMINAR</w:t>
            </w: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>: Presenta</w:t>
            </w:r>
            <w:r>
              <w:rPr>
                <w:color w:val="FF0000"/>
                <w:spacing w:val="-3"/>
                <w:sz w:val="20"/>
                <w:szCs w:val="20"/>
                <w:lang w:val="en-US"/>
              </w:rPr>
              <w:t>tion of the student projects  (4</w:t>
            </w:r>
            <w:r w:rsidRPr="005C134D">
              <w:rPr>
                <w:color w:val="FF0000"/>
                <w:spacing w:val="-3"/>
                <w:sz w:val="20"/>
                <w:szCs w:val="20"/>
                <w:lang w:val="en-US"/>
              </w:rPr>
              <w:t>h)</w:t>
            </w:r>
          </w:p>
        </w:tc>
        <w:tc>
          <w:tcPr>
            <w:tcW w:w="1843" w:type="dxa"/>
          </w:tcPr>
          <w:p w:rsidR="009E11C0" w:rsidRPr="005C134D" w:rsidRDefault="009E50A3" w:rsidP="009E50A3">
            <w:pPr>
              <w:suppressAutoHyphens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TP</w:t>
            </w:r>
            <w:r w:rsidR="00715522">
              <w:rPr>
                <w:color w:val="FF0000"/>
                <w:sz w:val="20"/>
                <w:szCs w:val="20"/>
                <w:lang w:val="en-US"/>
              </w:rPr>
              <w:br/>
              <w:t>Arch.302</w:t>
            </w:r>
          </w:p>
        </w:tc>
        <w:tc>
          <w:tcPr>
            <w:tcW w:w="1253" w:type="dxa"/>
          </w:tcPr>
          <w:p w:rsidR="009E11C0" w:rsidRDefault="009E50A3" w:rsidP="000D5BEF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28</w:t>
            </w:r>
            <w:r w:rsidR="009E11C0" w:rsidRPr="005C134D">
              <w:rPr>
                <w:color w:val="FF0000"/>
                <w:sz w:val="20"/>
                <w:szCs w:val="20"/>
                <w:lang w:val="en-US"/>
              </w:rPr>
              <w:t>.0</w:t>
            </w:r>
            <w:r w:rsidR="00724C1C">
              <w:rPr>
                <w:color w:val="FF0000"/>
                <w:sz w:val="20"/>
                <w:szCs w:val="20"/>
                <w:lang w:val="en-US"/>
              </w:rPr>
              <w:t>5</w:t>
            </w:r>
          </w:p>
          <w:p w:rsidR="009E11C0" w:rsidRPr="00412C0E" w:rsidRDefault="009E11C0" w:rsidP="000D5BEF">
            <w:pPr>
              <w:suppressAutoHyphens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412C0E">
              <w:rPr>
                <w:color w:val="FF0000"/>
                <w:sz w:val="20"/>
                <w:szCs w:val="20"/>
                <w:lang w:val="en-US"/>
              </w:rPr>
              <w:t>10 – 14</w:t>
            </w:r>
          </w:p>
        </w:tc>
      </w:tr>
    </w:tbl>
    <w:p w:rsidR="003B7A53" w:rsidRDefault="003B7A53" w:rsidP="00E23C7D">
      <w:pPr>
        <w:rPr>
          <w:sz w:val="20"/>
          <w:szCs w:val="20"/>
          <w:lang w:val="en-US"/>
        </w:rPr>
      </w:pPr>
    </w:p>
    <w:p w:rsidR="00316595" w:rsidRDefault="00316595" w:rsidP="00E23C7D">
      <w:pPr>
        <w:rPr>
          <w:sz w:val="20"/>
          <w:szCs w:val="20"/>
          <w:lang w:val="en-US"/>
        </w:rPr>
      </w:pPr>
    </w:p>
    <w:p w:rsidR="00316595" w:rsidRPr="00316595" w:rsidRDefault="00316595" w:rsidP="00E23C7D">
      <w:pPr>
        <w:rPr>
          <w:sz w:val="20"/>
          <w:szCs w:val="20"/>
        </w:rPr>
      </w:pPr>
      <w:r w:rsidRPr="00316595">
        <w:rPr>
          <w:sz w:val="20"/>
          <w:szCs w:val="20"/>
        </w:rPr>
        <w:t>Kolor czerwony zajęcia z bezpośrednim kontaktem ze studentami</w:t>
      </w:r>
    </w:p>
    <w:p w:rsidR="00316595" w:rsidRPr="00316595" w:rsidRDefault="00316595" w:rsidP="00E23C7D">
      <w:pPr>
        <w:rPr>
          <w:sz w:val="20"/>
          <w:szCs w:val="20"/>
        </w:rPr>
      </w:pPr>
      <w:bookmarkStart w:id="0" w:name="_GoBack"/>
      <w:bookmarkEnd w:id="0"/>
    </w:p>
    <w:sectPr w:rsidR="00316595" w:rsidRPr="00316595" w:rsidSect="000C306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C3"/>
    <w:multiLevelType w:val="hybridMultilevel"/>
    <w:tmpl w:val="E7F8B1D8"/>
    <w:lvl w:ilvl="0" w:tplc="F96A0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330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5C20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9235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FD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BE2C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880EF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2C1D71"/>
    <w:multiLevelType w:val="hybridMultilevel"/>
    <w:tmpl w:val="F1FA9A66"/>
    <w:lvl w:ilvl="0" w:tplc="25FE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24EB3"/>
    <w:multiLevelType w:val="hybridMultilevel"/>
    <w:tmpl w:val="8D20B034"/>
    <w:lvl w:ilvl="0" w:tplc="7018E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F498B"/>
    <w:multiLevelType w:val="hybridMultilevel"/>
    <w:tmpl w:val="65F2635A"/>
    <w:lvl w:ilvl="0" w:tplc="FBFA5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332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83395D"/>
    <w:multiLevelType w:val="singleLevel"/>
    <w:tmpl w:val="C8FC12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78A23FDE"/>
    <w:multiLevelType w:val="hybridMultilevel"/>
    <w:tmpl w:val="EF6212FC"/>
    <w:lvl w:ilvl="0" w:tplc="5BD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129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B7A53"/>
    <w:rsid w:val="000113C0"/>
    <w:rsid w:val="00012F43"/>
    <w:rsid w:val="000254C2"/>
    <w:rsid w:val="00025B98"/>
    <w:rsid w:val="00037E34"/>
    <w:rsid w:val="00041F17"/>
    <w:rsid w:val="0004726F"/>
    <w:rsid w:val="000547E8"/>
    <w:rsid w:val="00054880"/>
    <w:rsid w:val="00081BE8"/>
    <w:rsid w:val="00097719"/>
    <w:rsid w:val="000C3064"/>
    <w:rsid w:val="000C66CB"/>
    <w:rsid w:val="000C6AA6"/>
    <w:rsid w:val="000D5BEF"/>
    <w:rsid w:val="000E60AC"/>
    <w:rsid w:val="00114CCA"/>
    <w:rsid w:val="00150DBC"/>
    <w:rsid w:val="001543AC"/>
    <w:rsid w:val="00165C51"/>
    <w:rsid w:val="00171B8A"/>
    <w:rsid w:val="001929B3"/>
    <w:rsid w:val="00200467"/>
    <w:rsid w:val="002016AC"/>
    <w:rsid w:val="00217D9C"/>
    <w:rsid w:val="002309CE"/>
    <w:rsid w:val="00252A9E"/>
    <w:rsid w:val="00256CFB"/>
    <w:rsid w:val="00260D15"/>
    <w:rsid w:val="00271C53"/>
    <w:rsid w:val="002741FA"/>
    <w:rsid w:val="00276F8E"/>
    <w:rsid w:val="00295D9C"/>
    <w:rsid w:val="00297647"/>
    <w:rsid w:val="002B28EF"/>
    <w:rsid w:val="002F6469"/>
    <w:rsid w:val="00306B14"/>
    <w:rsid w:val="003128C3"/>
    <w:rsid w:val="00316595"/>
    <w:rsid w:val="00343E09"/>
    <w:rsid w:val="003662B7"/>
    <w:rsid w:val="00381328"/>
    <w:rsid w:val="003842BB"/>
    <w:rsid w:val="00390B32"/>
    <w:rsid w:val="00394E6F"/>
    <w:rsid w:val="003B7A53"/>
    <w:rsid w:val="003E2B32"/>
    <w:rsid w:val="00407B02"/>
    <w:rsid w:val="00412C0E"/>
    <w:rsid w:val="00472D34"/>
    <w:rsid w:val="00472FF6"/>
    <w:rsid w:val="00492329"/>
    <w:rsid w:val="004B2DF1"/>
    <w:rsid w:val="004D2297"/>
    <w:rsid w:val="004D3237"/>
    <w:rsid w:val="00507F3F"/>
    <w:rsid w:val="00516CC2"/>
    <w:rsid w:val="005173EF"/>
    <w:rsid w:val="005271F0"/>
    <w:rsid w:val="0057616E"/>
    <w:rsid w:val="00597F8A"/>
    <w:rsid w:val="005B2A88"/>
    <w:rsid w:val="005B7C47"/>
    <w:rsid w:val="005C134D"/>
    <w:rsid w:val="005D337D"/>
    <w:rsid w:val="005D63F0"/>
    <w:rsid w:val="005E627E"/>
    <w:rsid w:val="00603351"/>
    <w:rsid w:val="00611A40"/>
    <w:rsid w:val="0063308C"/>
    <w:rsid w:val="006365A4"/>
    <w:rsid w:val="00645451"/>
    <w:rsid w:val="00662917"/>
    <w:rsid w:val="00676A95"/>
    <w:rsid w:val="006A55C4"/>
    <w:rsid w:val="006B5353"/>
    <w:rsid w:val="006B7765"/>
    <w:rsid w:val="006C71FF"/>
    <w:rsid w:val="006D23F4"/>
    <w:rsid w:val="006D3096"/>
    <w:rsid w:val="006E2E4F"/>
    <w:rsid w:val="006F75E9"/>
    <w:rsid w:val="007011AE"/>
    <w:rsid w:val="00715522"/>
    <w:rsid w:val="00717057"/>
    <w:rsid w:val="00717766"/>
    <w:rsid w:val="00724C1C"/>
    <w:rsid w:val="007315B4"/>
    <w:rsid w:val="0076436F"/>
    <w:rsid w:val="00771C48"/>
    <w:rsid w:val="007810A7"/>
    <w:rsid w:val="007A07C8"/>
    <w:rsid w:val="007A0888"/>
    <w:rsid w:val="007A2BC5"/>
    <w:rsid w:val="007A3463"/>
    <w:rsid w:val="007D42D1"/>
    <w:rsid w:val="007F16D9"/>
    <w:rsid w:val="008045DD"/>
    <w:rsid w:val="00805013"/>
    <w:rsid w:val="008070C7"/>
    <w:rsid w:val="00807666"/>
    <w:rsid w:val="008347B9"/>
    <w:rsid w:val="008371F4"/>
    <w:rsid w:val="008572EF"/>
    <w:rsid w:val="00857BBF"/>
    <w:rsid w:val="008B2250"/>
    <w:rsid w:val="008B6A4E"/>
    <w:rsid w:val="008C0F55"/>
    <w:rsid w:val="008C71C1"/>
    <w:rsid w:val="008E138A"/>
    <w:rsid w:val="008E64D9"/>
    <w:rsid w:val="008F07C4"/>
    <w:rsid w:val="008F418B"/>
    <w:rsid w:val="00940483"/>
    <w:rsid w:val="00947611"/>
    <w:rsid w:val="00971792"/>
    <w:rsid w:val="00995F5E"/>
    <w:rsid w:val="009D6F72"/>
    <w:rsid w:val="009E0854"/>
    <w:rsid w:val="009E11C0"/>
    <w:rsid w:val="009E2CBD"/>
    <w:rsid w:val="009E483B"/>
    <w:rsid w:val="009E50A3"/>
    <w:rsid w:val="00A03478"/>
    <w:rsid w:val="00A06534"/>
    <w:rsid w:val="00A21EFD"/>
    <w:rsid w:val="00A27D12"/>
    <w:rsid w:val="00A40313"/>
    <w:rsid w:val="00A46660"/>
    <w:rsid w:val="00A526D9"/>
    <w:rsid w:val="00A63D3B"/>
    <w:rsid w:val="00AE4DE4"/>
    <w:rsid w:val="00AF6C27"/>
    <w:rsid w:val="00B25E1B"/>
    <w:rsid w:val="00B2780A"/>
    <w:rsid w:val="00B43B52"/>
    <w:rsid w:val="00B56859"/>
    <w:rsid w:val="00B61D38"/>
    <w:rsid w:val="00BA52DB"/>
    <w:rsid w:val="00BC29F3"/>
    <w:rsid w:val="00BF6C8D"/>
    <w:rsid w:val="00C14952"/>
    <w:rsid w:val="00C1797D"/>
    <w:rsid w:val="00C642AF"/>
    <w:rsid w:val="00C64C0C"/>
    <w:rsid w:val="00C8230A"/>
    <w:rsid w:val="00CB63C9"/>
    <w:rsid w:val="00CB7F2F"/>
    <w:rsid w:val="00CD2367"/>
    <w:rsid w:val="00CD3ECD"/>
    <w:rsid w:val="00CD62C8"/>
    <w:rsid w:val="00CE2088"/>
    <w:rsid w:val="00D12D31"/>
    <w:rsid w:val="00D153BA"/>
    <w:rsid w:val="00D5500B"/>
    <w:rsid w:val="00D606A0"/>
    <w:rsid w:val="00D80238"/>
    <w:rsid w:val="00D963E9"/>
    <w:rsid w:val="00DC097C"/>
    <w:rsid w:val="00DC153E"/>
    <w:rsid w:val="00DC5CD4"/>
    <w:rsid w:val="00DC7072"/>
    <w:rsid w:val="00DD22D3"/>
    <w:rsid w:val="00DE4A62"/>
    <w:rsid w:val="00DE4C3B"/>
    <w:rsid w:val="00DF3CFC"/>
    <w:rsid w:val="00E01B31"/>
    <w:rsid w:val="00E1002F"/>
    <w:rsid w:val="00E215D9"/>
    <w:rsid w:val="00E23C7D"/>
    <w:rsid w:val="00E24292"/>
    <w:rsid w:val="00E304BE"/>
    <w:rsid w:val="00E33DF4"/>
    <w:rsid w:val="00E5191A"/>
    <w:rsid w:val="00E56D79"/>
    <w:rsid w:val="00E61218"/>
    <w:rsid w:val="00E65D9E"/>
    <w:rsid w:val="00E962CF"/>
    <w:rsid w:val="00EB0967"/>
    <w:rsid w:val="00EB5CC1"/>
    <w:rsid w:val="00EC0225"/>
    <w:rsid w:val="00EC5BFE"/>
    <w:rsid w:val="00ED2362"/>
    <w:rsid w:val="00EE5491"/>
    <w:rsid w:val="00F1139E"/>
    <w:rsid w:val="00F17040"/>
    <w:rsid w:val="00F53AE0"/>
    <w:rsid w:val="00F770A6"/>
    <w:rsid w:val="00F77BFF"/>
    <w:rsid w:val="00F87204"/>
    <w:rsid w:val="00F90268"/>
    <w:rsid w:val="00FC30B5"/>
    <w:rsid w:val="00FE096D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5DB597-A10C-4F2F-A0E1-E707ADA1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E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63E9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D963E9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D963E9"/>
    <w:pPr>
      <w:keepNext/>
      <w:spacing w:line="288" w:lineRule="auto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309CE"/>
    <w:pPr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171B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23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Inżynierii Lądowej</vt:lpstr>
    </vt:vector>
  </TitlesOfParts>
  <Company>PW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Inżynierii Lądowej</dc:title>
  <dc:creator>AG-KIMB WIL PW</dc:creator>
  <cp:lastModifiedBy>Tomasz Piotrowski</cp:lastModifiedBy>
  <cp:revision>4</cp:revision>
  <cp:lastPrinted>2014-03-04T16:40:00Z</cp:lastPrinted>
  <dcterms:created xsi:type="dcterms:W3CDTF">2014-03-07T08:28:00Z</dcterms:created>
  <dcterms:modified xsi:type="dcterms:W3CDTF">2014-05-27T09:08:00Z</dcterms:modified>
</cp:coreProperties>
</file>